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D19" w:rsidRPr="0079072C" w:rsidRDefault="001B233A" w:rsidP="00B93D19">
      <w:pPr>
        <w:pStyle w:val="Standard1"/>
        <w:widowControl w:val="0"/>
        <w:spacing w:after="200"/>
        <w:rPr>
          <w:szCs w:val="22"/>
        </w:rPr>
      </w:pPr>
      <w:r>
        <w:rPr>
          <w:b/>
          <w:szCs w:val="22"/>
          <w:u w:val="single"/>
        </w:rPr>
        <w:t>Kompetenzraster für die Bildun</w:t>
      </w:r>
      <w:r w:rsidR="00BD1869">
        <w:rPr>
          <w:b/>
          <w:szCs w:val="22"/>
          <w:u w:val="single"/>
        </w:rPr>
        <w:t>g</w:t>
      </w:r>
      <w:r>
        <w:rPr>
          <w:b/>
          <w:szCs w:val="22"/>
          <w:u w:val="single"/>
        </w:rPr>
        <w:t>s</w:t>
      </w:r>
      <w:r w:rsidR="00B93D19" w:rsidRPr="0079072C">
        <w:rPr>
          <w:b/>
          <w:szCs w:val="22"/>
          <w:u w:val="single"/>
        </w:rPr>
        <w:t>planeinheit „Tabellenkalkulation“</w:t>
      </w:r>
      <w:r w:rsidR="00B93D19" w:rsidRPr="0079072C">
        <w:rPr>
          <w:b/>
          <w:szCs w:val="22"/>
        </w:rPr>
        <w:tab/>
      </w:r>
      <w:r w:rsidR="00B93D19" w:rsidRPr="0079072C">
        <w:rPr>
          <w:b/>
          <w:szCs w:val="22"/>
        </w:rPr>
        <w:tab/>
      </w:r>
      <w:r w:rsidR="00B93D19" w:rsidRPr="0079072C">
        <w:rPr>
          <w:b/>
          <w:szCs w:val="22"/>
        </w:rPr>
        <w:tab/>
      </w:r>
      <w:r w:rsidR="00B93D19" w:rsidRPr="0079072C">
        <w:rPr>
          <w:b/>
          <w:szCs w:val="22"/>
        </w:rPr>
        <w:tab/>
      </w:r>
      <w:r w:rsidR="007E752B">
        <w:rPr>
          <w:b/>
          <w:szCs w:val="22"/>
        </w:rPr>
        <w:tab/>
      </w:r>
      <w:r w:rsidR="00A72CDF">
        <w:rPr>
          <w:b/>
          <w:szCs w:val="22"/>
        </w:rPr>
        <w:tab/>
      </w:r>
      <w:r w:rsidR="00A72CDF">
        <w:rPr>
          <w:b/>
          <w:szCs w:val="22"/>
        </w:rPr>
        <w:tab/>
      </w:r>
      <w:r w:rsidR="007E752B">
        <w:rPr>
          <w:b/>
          <w:szCs w:val="22"/>
        </w:rPr>
        <w:tab/>
      </w:r>
      <w:r w:rsidR="007E752B">
        <w:rPr>
          <w:b/>
          <w:szCs w:val="22"/>
        </w:rPr>
        <w:tab/>
      </w:r>
      <w:r w:rsidR="003239C3" w:rsidRPr="0079072C">
        <w:rPr>
          <w:b/>
          <w:szCs w:val="22"/>
        </w:rPr>
        <w:t>Lehrer</w:t>
      </w:r>
      <w:r w:rsidR="00B93D19" w:rsidRPr="0079072C">
        <w:rPr>
          <w:b/>
          <w:szCs w:val="22"/>
        </w:rPr>
        <w:t>version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3473"/>
        <w:gridCol w:w="3473"/>
        <w:gridCol w:w="3473"/>
        <w:gridCol w:w="3474"/>
      </w:tblGrid>
      <w:tr w:rsidR="00901B92" w:rsidRPr="0079072C" w:rsidTr="00901B92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92" w:rsidRPr="0079072C" w:rsidRDefault="00901B92" w:rsidP="00C6273D">
            <w:pPr>
              <w:pStyle w:val="Standard1"/>
              <w:spacing w:before="120" w:after="120" w:line="240" w:lineRule="auto"/>
              <w:rPr>
                <w:b/>
                <w:szCs w:val="22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92" w:rsidRPr="0079072C" w:rsidRDefault="00901B92" w:rsidP="00C6273D">
            <w:pPr>
              <w:pStyle w:val="Standard1"/>
              <w:numPr>
                <w:ilvl w:val="0"/>
                <w:numId w:val="11"/>
              </w:numPr>
              <w:spacing w:before="120" w:after="120" w:line="240" w:lineRule="auto"/>
              <w:rPr>
                <w:b/>
                <w:szCs w:val="22"/>
              </w:rPr>
            </w:pPr>
            <w:r w:rsidRPr="0079072C">
              <w:rPr>
                <w:b/>
                <w:szCs w:val="22"/>
              </w:rPr>
              <w:t>Grundlegende Techniken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92" w:rsidRPr="0079072C" w:rsidRDefault="00901B92" w:rsidP="00C6273D">
            <w:pPr>
              <w:pStyle w:val="Standard1"/>
              <w:numPr>
                <w:ilvl w:val="0"/>
                <w:numId w:val="11"/>
              </w:numPr>
              <w:spacing w:before="120" w:after="120" w:line="240" w:lineRule="auto"/>
              <w:ind w:left="317" w:hanging="317"/>
              <w:rPr>
                <w:b/>
                <w:szCs w:val="22"/>
              </w:rPr>
            </w:pPr>
            <w:r w:rsidRPr="0079072C">
              <w:rPr>
                <w:b/>
                <w:szCs w:val="22"/>
              </w:rPr>
              <w:t>Adressierungsarten und Funktionen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92" w:rsidRPr="0079072C" w:rsidRDefault="00901B92" w:rsidP="00C6273D">
            <w:pPr>
              <w:pStyle w:val="Standard1"/>
              <w:numPr>
                <w:ilvl w:val="0"/>
                <w:numId w:val="11"/>
              </w:numPr>
              <w:spacing w:before="120" w:after="120" w:line="240" w:lineRule="auto"/>
              <w:rPr>
                <w:b/>
                <w:szCs w:val="22"/>
              </w:rPr>
            </w:pPr>
            <w:r w:rsidRPr="0079072C">
              <w:rPr>
                <w:b/>
                <w:szCs w:val="22"/>
              </w:rPr>
              <w:t>Verzweigungen und Verweise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92" w:rsidRPr="0079072C" w:rsidRDefault="00901B92" w:rsidP="00C6273D">
            <w:pPr>
              <w:pStyle w:val="Standard1"/>
              <w:numPr>
                <w:ilvl w:val="0"/>
                <w:numId w:val="11"/>
              </w:numPr>
              <w:spacing w:before="120" w:after="120" w:line="240" w:lineRule="auto"/>
              <w:rPr>
                <w:b/>
                <w:szCs w:val="22"/>
              </w:rPr>
            </w:pPr>
            <w:r w:rsidRPr="0079072C">
              <w:rPr>
                <w:b/>
                <w:szCs w:val="22"/>
              </w:rPr>
              <w:t>Visualisierung von Daten</w:t>
            </w:r>
          </w:p>
        </w:tc>
      </w:tr>
      <w:tr w:rsidR="00901B92" w:rsidRPr="0079072C" w:rsidTr="00901B92">
        <w:tc>
          <w:tcPr>
            <w:tcW w:w="1133" w:type="dxa"/>
          </w:tcPr>
          <w:p w:rsidR="00901B92" w:rsidRPr="0079072C" w:rsidRDefault="00901B92" w:rsidP="00C6273D">
            <w:pPr>
              <w:pStyle w:val="Standard1"/>
              <w:spacing w:before="80" w:line="240" w:lineRule="auto"/>
              <w:rPr>
                <w:color w:val="auto"/>
                <w:szCs w:val="22"/>
              </w:rPr>
            </w:pPr>
            <w:proofErr w:type="spellStart"/>
            <w:r w:rsidRPr="0079072C">
              <w:rPr>
                <w:color w:val="auto"/>
                <w:szCs w:val="22"/>
              </w:rPr>
              <w:t>Kompe-tenzen</w:t>
            </w:r>
            <w:proofErr w:type="spellEnd"/>
          </w:p>
        </w:tc>
        <w:tc>
          <w:tcPr>
            <w:tcW w:w="3473" w:type="dxa"/>
            <w:shd w:val="clear" w:color="auto" w:fill="auto"/>
          </w:tcPr>
          <w:p w:rsidR="00901B92" w:rsidRPr="0079072C" w:rsidRDefault="00901B92" w:rsidP="00C6273D">
            <w:pPr>
              <w:pStyle w:val="Standard1"/>
              <w:numPr>
                <w:ilvl w:val="0"/>
                <w:numId w:val="2"/>
              </w:numPr>
              <w:spacing w:before="80" w:line="240" w:lineRule="auto"/>
              <w:ind w:left="317" w:hanging="317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Sachverhalte in Tabellenform umsetzen und auswerten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2"/>
              </w:numPr>
              <w:spacing w:before="80" w:line="240" w:lineRule="auto"/>
              <w:ind w:left="317" w:hanging="284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Tabellen mit Formeln erstellen</w:t>
            </w:r>
          </w:p>
          <w:p w:rsidR="00901B92" w:rsidRPr="00A0371A" w:rsidRDefault="00901B92" w:rsidP="00C6273D">
            <w:pPr>
              <w:pStyle w:val="Standard1"/>
              <w:numPr>
                <w:ilvl w:val="0"/>
                <w:numId w:val="2"/>
              </w:numPr>
              <w:spacing w:before="80" w:line="240" w:lineRule="auto"/>
              <w:ind w:left="317" w:hanging="284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Grundlegende Formatierungen anwenden</w:t>
            </w:r>
          </w:p>
        </w:tc>
        <w:tc>
          <w:tcPr>
            <w:tcW w:w="3473" w:type="dxa"/>
            <w:shd w:val="clear" w:color="auto" w:fill="auto"/>
          </w:tcPr>
          <w:p w:rsidR="00901B92" w:rsidRPr="0079072C" w:rsidRDefault="00901B92" w:rsidP="00C6273D">
            <w:pPr>
              <w:pStyle w:val="Standard1"/>
              <w:numPr>
                <w:ilvl w:val="0"/>
                <w:numId w:val="2"/>
              </w:numPr>
              <w:spacing w:before="80" w:line="240" w:lineRule="auto"/>
              <w:ind w:left="326" w:hanging="326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Verschiedene Adressierungsarten unterscheiden und gezielt einsetzen</w:t>
            </w:r>
          </w:p>
          <w:p w:rsidR="00901B92" w:rsidRPr="00A0371A" w:rsidRDefault="00901B92" w:rsidP="00C6273D">
            <w:pPr>
              <w:pStyle w:val="Standard1"/>
              <w:numPr>
                <w:ilvl w:val="0"/>
                <w:numId w:val="2"/>
              </w:numPr>
              <w:spacing w:before="80" w:line="240" w:lineRule="auto"/>
              <w:ind w:left="326" w:hanging="284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Ausgewählte Funktionen nutzen</w:t>
            </w:r>
          </w:p>
        </w:tc>
        <w:tc>
          <w:tcPr>
            <w:tcW w:w="3473" w:type="dxa"/>
            <w:shd w:val="clear" w:color="auto" w:fill="auto"/>
          </w:tcPr>
          <w:p w:rsidR="00901B92" w:rsidRPr="0079072C" w:rsidRDefault="00901B92" w:rsidP="00C6273D">
            <w:pPr>
              <w:pStyle w:val="Standard1"/>
              <w:numPr>
                <w:ilvl w:val="0"/>
                <w:numId w:val="2"/>
              </w:numPr>
              <w:spacing w:before="80" w:line="240" w:lineRule="auto"/>
              <w:ind w:left="333" w:hanging="283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Mit logischen Funktionen alternative Entscheidungen abbilden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2"/>
              </w:numPr>
              <w:spacing w:before="80" w:line="240" w:lineRule="auto"/>
              <w:ind w:left="333" w:hanging="283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In Abhängigkeit von Bedingungen Zellen formatieren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2"/>
              </w:numPr>
              <w:spacing w:before="80" w:line="240" w:lineRule="auto"/>
              <w:ind w:left="333" w:hanging="283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Mit Verweisfunktionen auf Daten in Listen zugreifen</w:t>
            </w:r>
          </w:p>
          <w:p w:rsidR="00901B92" w:rsidRPr="0079072C" w:rsidRDefault="00901B92" w:rsidP="00C6273D">
            <w:pPr>
              <w:pStyle w:val="Standard1"/>
              <w:spacing w:before="80" w:line="240" w:lineRule="auto"/>
              <w:rPr>
                <w:color w:val="auto"/>
                <w:szCs w:val="22"/>
              </w:rPr>
            </w:pPr>
          </w:p>
        </w:tc>
        <w:tc>
          <w:tcPr>
            <w:tcW w:w="3474" w:type="dxa"/>
            <w:shd w:val="clear" w:color="auto" w:fill="auto"/>
          </w:tcPr>
          <w:p w:rsidR="00901B92" w:rsidRPr="0079072C" w:rsidRDefault="00901B92" w:rsidP="00C6273D">
            <w:pPr>
              <w:pStyle w:val="Standard1"/>
              <w:numPr>
                <w:ilvl w:val="0"/>
                <w:numId w:val="2"/>
              </w:numPr>
              <w:spacing w:before="80" w:line="240" w:lineRule="auto"/>
              <w:ind w:left="342" w:hanging="283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 xml:space="preserve">Diagrammarten nach </w:t>
            </w:r>
            <w:r>
              <w:rPr>
                <w:color w:val="auto"/>
                <w:szCs w:val="22"/>
              </w:rPr>
              <w:t>i</w:t>
            </w:r>
            <w:r w:rsidRPr="0079072C">
              <w:rPr>
                <w:color w:val="auto"/>
                <w:szCs w:val="22"/>
              </w:rPr>
              <w:t>hrem Zweck unterscheiden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2"/>
              </w:numPr>
              <w:spacing w:before="80" w:line="240" w:lineRule="auto"/>
              <w:ind w:left="342" w:hanging="283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Geeignete Diagramme zur Visualisierung von Daten erstellen</w:t>
            </w:r>
          </w:p>
          <w:p w:rsidR="00901B92" w:rsidRPr="0079072C" w:rsidRDefault="00901B92" w:rsidP="00C6273D">
            <w:pPr>
              <w:pStyle w:val="Standard1"/>
              <w:spacing w:before="80" w:line="240" w:lineRule="auto"/>
              <w:rPr>
                <w:color w:val="auto"/>
                <w:szCs w:val="22"/>
              </w:rPr>
            </w:pPr>
          </w:p>
        </w:tc>
      </w:tr>
      <w:tr w:rsidR="00901B92" w:rsidRPr="0079072C" w:rsidTr="00901B92">
        <w:trPr>
          <w:trHeight w:val="3161"/>
        </w:trPr>
        <w:tc>
          <w:tcPr>
            <w:tcW w:w="1133" w:type="dxa"/>
          </w:tcPr>
          <w:p w:rsidR="00901B92" w:rsidRPr="0079072C" w:rsidRDefault="00901B92" w:rsidP="00C6273D">
            <w:pPr>
              <w:pStyle w:val="Standard1"/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Inhalte</w:t>
            </w:r>
          </w:p>
        </w:tc>
        <w:tc>
          <w:tcPr>
            <w:tcW w:w="3473" w:type="dxa"/>
            <w:shd w:val="clear" w:color="auto" w:fill="auto"/>
          </w:tcPr>
          <w:p w:rsidR="00901B92" w:rsidRPr="0079072C" w:rsidRDefault="00901B92" w:rsidP="00C6273D">
            <w:pPr>
              <w:pStyle w:val="Standard1"/>
              <w:numPr>
                <w:ilvl w:val="1"/>
                <w:numId w:val="4"/>
              </w:numPr>
              <w:spacing w:before="80" w:line="240" w:lineRule="auto"/>
              <w:ind w:left="492" w:hanging="492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Zahlenformate (Text, Zahl, Währung, Datum,...)</w:t>
            </w:r>
          </w:p>
          <w:p w:rsidR="00901B92" w:rsidRPr="0079072C" w:rsidRDefault="00901B92" w:rsidP="00C6273D">
            <w:pPr>
              <w:pStyle w:val="Standard1"/>
              <w:numPr>
                <w:ilvl w:val="1"/>
                <w:numId w:val="4"/>
              </w:numPr>
              <w:spacing w:before="80" w:line="240" w:lineRule="auto"/>
              <w:ind w:left="492" w:hanging="492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Zahlen, Texte, einfache Formeln eingeben</w:t>
            </w:r>
          </w:p>
          <w:p w:rsidR="00901B92" w:rsidRPr="0079072C" w:rsidRDefault="00901B92" w:rsidP="00C6273D">
            <w:pPr>
              <w:pStyle w:val="Standard1"/>
              <w:numPr>
                <w:ilvl w:val="1"/>
                <w:numId w:val="4"/>
              </w:numPr>
              <w:spacing w:before="80" w:line="240" w:lineRule="auto"/>
              <w:ind w:left="492" w:hanging="492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Zellen formatieren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Farbe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Schriftart</w:t>
            </w:r>
          </w:p>
          <w:p w:rsidR="00A0371A" w:rsidRDefault="00A0371A" w:rsidP="00C6273D">
            <w:pPr>
              <w:pStyle w:val="Standard1"/>
              <w:numPr>
                <w:ilvl w:val="1"/>
                <w:numId w:val="4"/>
              </w:numPr>
              <w:spacing w:before="80" w:line="240" w:lineRule="auto"/>
              <w:ind w:left="492" w:hanging="492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Zellinhalte kopieren</w:t>
            </w:r>
          </w:p>
          <w:p w:rsidR="00A0371A" w:rsidRDefault="00A0371A" w:rsidP="00C6273D">
            <w:pPr>
              <w:pStyle w:val="Standard1"/>
              <w:numPr>
                <w:ilvl w:val="0"/>
                <w:numId w:val="16"/>
              </w:numPr>
              <w:spacing w:before="8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Texte</w:t>
            </w:r>
          </w:p>
          <w:p w:rsidR="00A0371A" w:rsidRDefault="00A0371A" w:rsidP="00C6273D">
            <w:pPr>
              <w:pStyle w:val="Standard1"/>
              <w:numPr>
                <w:ilvl w:val="0"/>
                <w:numId w:val="16"/>
              </w:numPr>
              <w:spacing w:before="8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Werte</w:t>
            </w:r>
          </w:p>
          <w:p w:rsidR="00A0371A" w:rsidRDefault="00A0371A" w:rsidP="00C6273D">
            <w:pPr>
              <w:pStyle w:val="Standard1"/>
              <w:numPr>
                <w:ilvl w:val="0"/>
                <w:numId w:val="16"/>
              </w:numPr>
              <w:spacing w:before="8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Formeln</w:t>
            </w:r>
          </w:p>
          <w:p w:rsidR="00A0371A" w:rsidRPr="00901B92" w:rsidRDefault="00A0371A" w:rsidP="00C6273D">
            <w:pPr>
              <w:pStyle w:val="Standard1"/>
              <w:numPr>
                <w:ilvl w:val="1"/>
                <w:numId w:val="4"/>
              </w:numPr>
              <w:spacing w:before="80" w:line="240" w:lineRule="auto"/>
              <w:ind w:left="492" w:hanging="492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Tabellenstrukturen entwerfen</w:t>
            </w:r>
          </w:p>
        </w:tc>
        <w:tc>
          <w:tcPr>
            <w:tcW w:w="3473" w:type="dxa"/>
            <w:shd w:val="clear" w:color="auto" w:fill="auto"/>
          </w:tcPr>
          <w:p w:rsidR="00901B92" w:rsidRPr="0079072C" w:rsidRDefault="00901B92" w:rsidP="00C6273D">
            <w:pPr>
              <w:pStyle w:val="Standard1"/>
              <w:numPr>
                <w:ilvl w:val="1"/>
                <w:numId w:val="7"/>
              </w:numPr>
              <w:spacing w:before="80" w:line="240" w:lineRule="auto"/>
              <w:ind w:left="601" w:hanging="567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Adressierungsarten von Formeln gezielt einsetzen: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Relativ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Absolut</w:t>
            </w:r>
          </w:p>
          <w:p w:rsidR="00901B92" w:rsidRPr="00901B92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Gemischt</w:t>
            </w:r>
          </w:p>
          <w:p w:rsidR="00901B92" w:rsidRPr="0079072C" w:rsidRDefault="00901B92" w:rsidP="00C6273D">
            <w:pPr>
              <w:pStyle w:val="Standard1"/>
              <w:numPr>
                <w:ilvl w:val="1"/>
                <w:numId w:val="7"/>
              </w:numPr>
              <w:spacing w:before="80" w:line="240" w:lineRule="auto"/>
              <w:ind w:left="601" w:hanging="567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Funktionen in Formeln verwenden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Summe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Mittelwert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Minimum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Maximum</w:t>
            </w:r>
          </w:p>
          <w:p w:rsidR="00901B92" w:rsidRPr="0079072C" w:rsidRDefault="00901B92" w:rsidP="00C6273D">
            <w:pPr>
              <w:pStyle w:val="Standard1"/>
              <w:spacing w:before="80" w:line="240" w:lineRule="auto"/>
              <w:rPr>
                <w:color w:val="FF0000"/>
                <w:szCs w:val="22"/>
              </w:rPr>
            </w:pPr>
          </w:p>
        </w:tc>
        <w:tc>
          <w:tcPr>
            <w:tcW w:w="3473" w:type="dxa"/>
            <w:shd w:val="clear" w:color="auto" w:fill="auto"/>
          </w:tcPr>
          <w:p w:rsidR="00901B92" w:rsidRPr="0079072C" w:rsidRDefault="00901B92" w:rsidP="00C6273D">
            <w:pPr>
              <w:pStyle w:val="Standard1"/>
              <w:numPr>
                <w:ilvl w:val="1"/>
                <w:numId w:val="8"/>
              </w:numPr>
              <w:spacing w:before="80" w:line="240" w:lineRule="auto"/>
              <w:ind w:left="601" w:hanging="601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Funktionen für logische Verzweigungen erstellen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 xml:space="preserve">Wenn-Funktion 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 xml:space="preserve">Geschachtelte Wenn-Funktion </w:t>
            </w:r>
          </w:p>
          <w:p w:rsidR="00901B92" w:rsidRPr="0079072C" w:rsidRDefault="00901B92" w:rsidP="00C6273D">
            <w:pPr>
              <w:pStyle w:val="Standard1"/>
              <w:numPr>
                <w:ilvl w:val="1"/>
                <w:numId w:val="8"/>
              </w:numPr>
              <w:spacing w:before="80" w:line="240" w:lineRule="auto"/>
              <w:ind w:left="601" w:hanging="601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Bedingte Formatierung anwenden</w:t>
            </w:r>
          </w:p>
          <w:p w:rsidR="00901B92" w:rsidRPr="0079072C" w:rsidRDefault="00901B92" w:rsidP="00C6273D">
            <w:pPr>
              <w:pStyle w:val="Standard1"/>
              <w:numPr>
                <w:ilvl w:val="1"/>
                <w:numId w:val="8"/>
              </w:numPr>
              <w:spacing w:before="80" w:line="240" w:lineRule="auto"/>
              <w:ind w:left="601" w:hanging="601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Ver</w:t>
            </w:r>
            <w:bookmarkStart w:id="0" w:name="_GoBack"/>
            <w:bookmarkEnd w:id="0"/>
            <w:r w:rsidRPr="0079072C">
              <w:rPr>
                <w:color w:val="auto"/>
                <w:szCs w:val="22"/>
              </w:rPr>
              <w:t>weisfunktionen</w:t>
            </w:r>
          </w:p>
        </w:tc>
        <w:tc>
          <w:tcPr>
            <w:tcW w:w="3474" w:type="dxa"/>
            <w:shd w:val="clear" w:color="auto" w:fill="auto"/>
          </w:tcPr>
          <w:p w:rsidR="00901B92" w:rsidRPr="0079072C" w:rsidRDefault="00901B92" w:rsidP="00C6273D">
            <w:pPr>
              <w:pStyle w:val="Standard1"/>
              <w:numPr>
                <w:ilvl w:val="1"/>
                <w:numId w:val="9"/>
              </w:numPr>
              <w:spacing w:before="80" w:line="240" w:lineRule="auto"/>
              <w:ind w:left="601" w:hanging="567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Diagrammarten unterscheiden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Säulen/Balken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Kurven</w:t>
            </w:r>
          </w:p>
          <w:p w:rsidR="00901B92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Kreis</w:t>
            </w:r>
          </w:p>
          <w:p w:rsidR="00B270E3" w:rsidRPr="0079072C" w:rsidRDefault="00B270E3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Punkt</w:t>
            </w:r>
          </w:p>
          <w:p w:rsidR="00901B92" w:rsidRPr="0079072C" w:rsidRDefault="00901B92" w:rsidP="00C6273D">
            <w:pPr>
              <w:pStyle w:val="Standard1"/>
              <w:numPr>
                <w:ilvl w:val="1"/>
                <w:numId w:val="9"/>
              </w:numPr>
              <w:spacing w:before="80" w:line="240" w:lineRule="auto"/>
              <w:ind w:left="601" w:hanging="567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 xml:space="preserve">Diagramme erstellen </w:t>
            </w:r>
          </w:p>
          <w:p w:rsidR="00901B92" w:rsidRPr="0079072C" w:rsidRDefault="00901B92" w:rsidP="00C6273D">
            <w:pPr>
              <w:pStyle w:val="Standard1"/>
              <w:numPr>
                <w:ilvl w:val="1"/>
                <w:numId w:val="9"/>
              </w:numPr>
              <w:spacing w:before="80" w:line="240" w:lineRule="auto"/>
              <w:ind w:left="601" w:hanging="567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Diagramme gestalten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Skalierung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Beschriftung</w:t>
            </w:r>
          </w:p>
          <w:p w:rsidR="00901B92" w:rsidRPr="0079072C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Überschrift</w:t>
            </w:r>
          </w:p>
          <w:p w:rsidR="00901B92" w:rsidRDefault="00901B92" w:rsidP="00C6273D">
            <w:pPr>
              <w:pStyle w:val="Standard1"/>
              <w:numPr>
                <w:ilvl w:val="0"/>
                <w:numId w:val="6"/>
              </w:numPr>
              <w:spacing w:before="80" w:line="240" w:lineRule="auto"/>
              <w:rPr>
                <w:color w:val="auto"/>
                <w:szCs w:val="22"/>
              </w:rPr>
            </w:pPr>
            <w:r w:rsidRPr="0079072C">
              <w:rPr>
                <w:color w:val="auto"/>
                <w:szCs w:val="22"/>
              </w:rPr>
              <w:t>Legende</w:t>
            </w:r>
          </w:p>
          <w:p w:rsidR="00B270E3" w:rsidRPr="0079072C" w:rsidRDefault="00B270E3" w:rsidP="00C6273D">
            <w:pPr>
              <w:pStyle w:val="Standard1"/>
              <w:spacing w:before="80" w:line="240" w:lineRule="auto"/>
              <w:rPr>
                <w:color w:val="auto"/>
                <w:szCs w:val="22"/>
              </w:rPr>
            </w:pPr>
          </w:p>
        </w:tc>
      </w:tr>
    </w:tbl>
    <w:p w:rsidR="000406DF" w:rsidRPr="0079072C" w:rsidRDefault="000406DF">
      <w:pPr>
        <w:rPr>
          <w:sz w:val="22"/>
          <w:szCs w:val="22"/>
        </w:rPr>
      </w:pPr>
    </w:p>
    <w:sectPr w:rsidR="000406DF" w:rsidRPr="0079072C" w:rsidSect="004A6DE6">
      <w:pgSz w:w="16838" w:h="11906" w:orient="landscape"/>
      <w:pgMar w:top="568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0DCC"/>
    <w:multiLevelType w:val="hybridMultilevel"/>
    <w:tmpl w:val="039020B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D1483F"/>
    <w:multiLevelType w:val="multilevel"/>
    <w:tmpl w:val="B39851D0"/>
    <w:lvl w:ilvl="0">
      <w:start w:val="3"/>
      <w:numFmt w:val="decimal"/>
      <w:lvlText w:val="%1."/>
      <w:lvlJc w:val="left"/>
      <w:pPr>
        <w:ind w:left="67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F30888"/>
    <w:multiLevelType w:val="hybridMultilevel"/>
    <w:tmpl w:val="F4088D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F260D"/>
    <w:multiLevelType w:val="hybridMultilevel"/>
    <w:tmpl w:val="5D141C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4E2BC8"/>
    <w:multiLevelType w:val="hybridMultilevel"/>
    <w:tmpl w:val="9184DB74"/>
    <w:lvl w:ilvl="0" w:tplc="0407000F">
      <w:start w:val="1"/>
      <w:numFmt w:val="decimal"/>
      <w:lvlText w:val="%1."/>
      <w:lvlJc w:val="left"/>
      <w:pPr>
        <w:ind w:left="754" w:hanging="360"/>
      </w:pPr>
    </w:lvl>
    <w:lvl w:ilvl="1" w:tplc="04070019" w:tentative="1">
      <w:start w:val="1"/>
      <w:numFmt w:val="lowerLetter"/>
      <w:lvlText w:val="%2."/>
      <w:lvlJc w:val="left"/>
      <w:pPr>
        <w:ind w:left="1474" w:hanging="360"/>
      </w:pPr>
    </w:lvl>
    <w:lvl w:ilvl="2" w:tplc="0407001B" w:tentative="1">
      <w:start w:val="1"/>
      <w:numFmt w:val="lowerRoman"/>
      <w:lvlText w:val="%3."/>
      <w:lvlJc w:val="right"/>
      <w:pPr>
        <w:ind w:left="2194" w:hanging="180"/>
      </w:pPr>
    </w:lvl>
    <w:lvl w:ilvl="3" w:tplc="0407000F" w:tentative="1">
      <w:start w:val="1"/>
      <w:numFmt w:val="decimal"/>
      <w:lvlText w:val="%4."/>
      <w:lvlJc w:val="left"/>
      <w:pPr>
        <w:ind w:left="2914" w:hanging="360"/>
      </w:pPr>
    </w:lvl>
    <w:lvl w:ilvl="4" w:tplc="04070019" w:tentative="1">
      <w:start w:val="1"/>
      <w:numFmt w:val="lowerLetter"/>
      <w:lvlText w:val="%5."/>
      <w:lvlJc w:val="left"/>
      <w:pPr>
        <w:ind w:left="3634" w:hanging="360"/>
      </w:pPr>
    </w:lvl>
    <w:lvl w:ilvl="5" w:tplc="0407001B" w:tentative="1">
      <w:start w:val="1"/>
      <w:numFmt w:val="lowerRoman"/>
      <w:lvlText w:val="%6."/>
      <w:lvlJc w:val="right"/>
      <w:pPr>
        <w:ind w:left="4354" w:hanging="180"/>
      </w:pPr>
    </w:lvl>
    <w:lvl w:ilvl="6" w:tplc="0407000F" w:tentative="1">
      <w:start w:val="1"/>
      <w:numFmt w:val="decimal"/>
      <w:lvlText w:val="%7."/>
      <w:lvlJc w:val="left"/>
      <w:pPr>
        <w:ind w:left="5074" w:hanging="360"/>
      </w:pPr>
    </w:lvl>
    <w:lvl w:ilvl="7" w:tplc="04070019" w:tentative="1">
      <w:start w:val="1"/>
      <w:numFmt w:val="lowerLetter"/>
      <w:lvlText w:val="%8."/>
      <w:lvlJc w:val="left"/>
      <w:pPr>
        <w:ind w:left="5794" w:hanging="360"/>
      </w:pPr>
    </w:lvl>
    <w:lvl w:ilvl="8" w:tplc="040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9EB4810"/>
    <w:multiLevelType w:val="hybridMultilevel"/>
    <w:tmpl w:val="8D8CC256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5534F"/>
    <w:multiLevelType w:val="multilevel"/>
    <w:tmpl w:val="916EC9F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7">
    <w:nsid w:val="428A7A70"/>
    <w:multiLevelType w:val="multilevel"/>
    <w:tmpl w:val="6FCC735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3037CAE"/>
    <w:multiLevelType w:val="multilevel"/>
    <w:tmpl w:val="C220D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01307E0"/>
    <w:multiLevelType w:val="hybridMultilevel"/>
    <w:tmpl w:val="32A44C8A"/>
    <w:lvl w:ilvl="0" w:tplc="D924BE34">
      <w:start w:val="1"/>
      <w:numFmt w:val="decimal"/>
      <w:lvlText w:val="%1."/>
      <w:lvlJc w:val="left"/>
      <w:pPr>
        <w:ind w:left="360" w:hanging="360"/>
      </w:pPr>
      <w:rPr>
        <w:rFonts w:ascii="Arial" w:eastAsia="MS Minngs" w:hAnsi="Arial" w:cs="Arial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CE77C8"/>
    <w:multiLevelType w:val="multilevel"/>
    <w:tmpl w:val="F20411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11">
    <w:nsid w:val="6C693A5D"/>
    <w:multiLevelType w:val="hybridMultilevel"/>
    <w:tmpl w:val="B08C6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B3A72"/>
    <w:multiLevelType w:val="multilevel"/>
    <w:tmpl w:val="C17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5F80E7A"/>
    <w:multiLevelType w:val="multilevel"/>
    <w:tmpl w:val="02EECA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3"/>
  </w:num>
  <w:num w:numId="5">
    <w:abstractNumId w:val="8"/>
  </w:num>
  <w:num w:numId="6">
    <w:abstractNumId w:val="14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  <w:num w:numId="12">
    <w:abstractNumId w:val="3"/>
  </w:num>
  <w:num w:numId="13">
    <w:abstractNumId w:val="4"/>
  </w:num>
  <w:num w:numId="14">
    <w:abstractNumId w:val="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25"/>
    <w:rsid w:val="00034FAF"/>
    <w:rsid w:val="000406DF"/>
    <w:rsid w:val="000E0A59"/>
    <w:rsid w:val="000F1B6E"/>
    <w:rsid w:val="001B233A"/>
    <w:rsid w:val="001B4162"/>
    <w:rsid w:val="00232223"/>
    <w:rsid w:val="00266125"/>
    <w:rsid w:val="002B2A18"/>
    <w:rsid w:val="002C5B42"/>
    <w:rsid w:val="003239C3"/>
    <w:rsid w:val="00351EFF"/>
    <w:rsid w:val="00392211"/>
    <w:rsid w:val="00496032"/>
    <w:rsid w:val="004A6DE6"/>
    <w:rsid w:val="00567D02"/>
    <w:rsid w:val="00577111"/>
    <w:rsid w:val="00583C7D"/>
    <w:rsid w:val="0079072C"/>
    <w:rsid w:val="007E752B"/>
    <w:rsid w:val="00901B92"/>
    <w:rsid w:val="00926AAA"/>
    <w:rsid w:val="009576B1"/>
    <w:rsid w:val="009B4933"/>
    <w:rsid w:val="00A0371A"/>
    <w:rsid w:val="00A72CDF"/>
    <w:rsid w:val="00B270E3"/>
    <w:rsid w:val="00B4205C"/>
    <w:rsid w:val="00B90FAD"/>
    <w:rsid w:val="00B93D19"/>
    <w:rsid w:val="00BD1869"/>
    <w:rsid w:val="00BE2B5B"/>
    <w:rsid w:val="00C6273D"/>
    <w:rsid w:val="00CB2F27"/>
    <w:rsid w:val="00CE767C"/>
    <w:rsid w:val="00E5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CFE44-6522-417F-8F4C-4CFEF029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6125"/>
    <w:rPr>
      <w:rFonts w:ascii="Cambria" w:eastAsia="MS Minngs" w:hAnsi="Cambr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66125"/>
    <w:pPr>
      <w:spacing w:line="276" w:lineRule="auto"/>
    </w:pPr>
    <w:rPr>
      <w:rFonts w:ascii="Arial" w:eastAsia="MS Minngs" w:hAnsi="Arial" w:cs="Arial"/>
      <w:color w:val="000000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A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6AAA"/>
    <w:rPr>
      <w:rFonts w:ascii="Tahoma" w:eastAsia="MS Minngs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BD747-60D3-415A-9B93-80D42FDE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3</cp:revision>
  <cp:lastPrinted>2014-11-04T07:40:00Z</cp:lastPrinted>
  <dcterms:created xsi:type="dcterms:W3CDTF">2018-06-08T17:13:00Z</dcterms:created>
  <dcterms:modified xsi:type="dcterms:W3CDTF">2018-09-04T16:35:00Z</dcterms:modified>
</cp:coreProperties>
</file>